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32495C" w:rsidP="00C34B03">
      <w:pPr>
        <w:ind w:left="-567"/>
      </w:pPr>
      <w:r w:rsidRPr="0032495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56.65pt;margin-top:34.2pt;width:180.85pt;height:48.8pt;z-index:251678720;mso-width-relative:margin;mso-height-relative:margin">
            <v:textbox style="mso-next-textbox:#_x0000_s1036">
              <w:txbxContent>
                <w:p w:rsidR="00C105F3" w:rsidRDefault="00C105F3">
                  <w:r>
                    <w:t xml:space="preserve">Ch </w:t>
                  </w:r>
                  <w:proofErr w:type="gramStart"/>
                  <w:r>
                    <w:t>19.4  More</w:t>
                  </w:r>
                  <w:proofErr w:type="gramEnd"/>
                  <w:r>
                    <w:t xml:space="preserve"> Practise Using Questions from Nelson Chemistry</w:t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37" type="#_x0000_t202" style="position:absolute;left:0;text-align:left;margin-left:-58.85pt;margin-top:49.6pt;width:208.5pt;height:33.4pt;z-index:251680768;mso-width-percent:400;mso-height-percent:200;mso-width-percent:400;mso-height-percent:200;mso-width-relative:margin;mso-height-relative:margin">
            <v:textbox style="mso-next-textbox:#_x0000_s1037;mso-fit-shape-to-text:t">
              <w:txbxContent>
                <w:p w:rsidR="00281AFA" w:rsidRDefault="00281AFA">
                  <w:r>
                    <w:t>Name:</w:t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27" type="#_x0000_t202" style="position:absolute;left:0;text-align:left;margin-left:-47.25pt;margin-top:103.2pt;width:370.5pt;height:114pt;z-index:251662336;mso-width-relative:margin;mso-height-relative:margin">
            <v:textbox style="mso-next-textbox:#_x0000_s1027">
              <w:txbxContent>
                <w:p w:rsidR="00C34B03" w:rsidRDefault="00C34B03">
                  <w:r>
                    <w:t>1.</w:t>
                  </w:r>
                  <w:r w:rsidRPr="00C34B03"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453540" cy="1190625"/>
                        <wp:effectExtent l="19050" t="0" r="416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3540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30" type="#_x0000_t202" style="position:absolute;left:0;text-align:left;margin-left:285.85pt;margin-top:378.55pt;width:272.15pt;height:112.4pt;z-index:251668480;mso-width-relative:margin;mso-height-relative:margin">
            <v:textbox style="mso-next-textbox:#_x0000_s1030">
              <w:txbxContent>
                <w:p w:rsidR="006910E4" w:rsidRDefault="006910E4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3261737" cy="1314450"/>
                        <wp:effectExtent l="19050" t="0" r="0" b="0"/>
                        <wp:docPr id="6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1737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33" type="#_x0000_t202" style="position:absolute;left:0;text-align:left;margin-left:331.9pt;margin-top:495.45pt;width:204.35pt;height:267.75pt;z-index:251672576;mso-width-relative:margin;mso-height-relative:margin">
            <v:textbox style="mso-next-textbox:#_x0000_s1033">
              <w:txbxContent>
                <w:p w:rsidR="006910E4" w:rsidRDefault="006910E4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2209800" cy="3314700"/>
                        <wp:effectExtent l="19050" t="0" r="0" b="0"/>
                        <wp:docPr id="11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3344" cy="33200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35" type="#_x0000_t202" style="position:absolute;left:0;text-align:left;margin-left:-58.4pt;margin-top:637.95pt;width:382.1pt;height:158.8pt;z-index:251676672;mso-width-relative:margin;mso-height-relative:margin">
            <v:textbox style="mso-next-textbox:#_x0000_s1035">
              <w:txbxContent>
                <w:p w:rsidR="00C105F3" w:rsidRDefault="00C105F3">
                  <w:r>
                    <w:t>6.</w:t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686300" cy="1190625"/>
                        <wp:effectExtent l="19050" t="0" r="0" b="0"/>
                        <wp:docPr id="14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86300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34" type="#_x0000_t202" style="position:absolute;left:0;text-align:left;margin-left:-58.85pt;margin-top:539.7pt;width:382.1pt;height:148.5pt;z-index:251674624;mso-width-relative:margin;mso-height-relative:margin">
            <v:textbox style="mso-next-textbox:#_x0000_s1034">
              <w:txbxContent>
                <w:p w:rsidR="006910E4" w:rsidRDefault="00C105F3">
                  <w:r>
                    <w:t>5.</w:t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629150" cy="1038225"/>
                        <wp:effectExtent l="19050" t="0" r="0" b="0"/>
                        <wp:docPr id="13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42514" cy="10412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31" type="#_x0000_t202" style="position:absolute;left:0;text-align:left;margin-left:-69.7pt;margin-top:439.2pt;width:366.7pt;height:126pt;z-index:251670528;mso-width-relative:margin;mso-height-relative:margin">
            <v:textbox style="mso-next-textbox:#_x0000_s1031">
              <w:txbxContent>
                <w:p w:rsidR="006910E4" w:rsidRDefault="001D4AA6">
                  <w:r>
                    <w:t xml:space="preserve">      </w:t>
                  </w:r>
                  <w:r w:rsidR="006910E4">
                    <w:t>4.</w:t>
                  </w:r>
                  <w:r w:rsidR="006910E4"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398389" cy="1123950"/>
                        <wp:effectExtent l="19050" t="0" r="2161" b="0"/>
                        <wp:docPr id="7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98389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29" type="#_x0000_t202" style="position:absolute;left:0;text-align:left;margin-left:-69.7pt;margin-top:333.45pt;width:371.35pt;height:111pt;z-index:251666432;mso-width-relative:margin;mso-height-relative:margin">
            <v:textbox style="mso-next-textbox:#_x0000_s1029">
              <w:txbxContent>
                <w:p w:rsidR="00C34B03" w:rsidRDefault="001D4AA6">
                  <w:r>
                    <w:t xml:space="preserve">      </w:t>
                  </w:r>
                  <w:r w:rsidR="00C34B03">
                    <w:t>3.</w:t>
                  </w:r>
                  <w:r w:rsidR="00C34B03"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438650" cy="1096338"/>
                        <wp:effectExtent l="19050" t="0" r="0" b="0"/>
                        <wp:docPr id="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38650" cy="10963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28" type="#_x0000_t202" style="position:absolute;left:0;text-align:left;margin-left:-42.1pt;margin-top:217.2pt;width:365.35pt;height:108.75pt;z-index:251664384;mso-width-relative:margin;mso-height-relative:margin">
            <v:textbox style="mso-next-textbox:#_x0000_s1028">
              <w:txbxContent>
                <w:p w:rsidR="00C34B03" w:rsidRDefault="00C34B03">
                  <w:r>
                    <w:t>2.</w:t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4387215" cy="1098660"/>
                        <wp:effectExtent l="19050" t="0" r="0" b="0"/>
                        <wp:docPr id="4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7215" cy="1098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495C">
        <w:rPr>
          <w:noProof/>
          <w:lang w:val="en-US" w:eastAsia="zh-TW"/>
        </w:rPr>
        <w:pict>
          <v:shape id="_x0000_s1026" type="#_x0000_t202" style="position:absolute;left:0;text-align:left;margin-left:-59.25pt;margin-top:-4.05pt;width:208.5pt;height:48.85pt;z-index:251660288;mso-width-percent:400;mso-height-percent:200;mso-width-percent:400;mso-height-percent:200;mso-width-relative:margin;mso-height-relative:margin">
            <v:textbox style="mso-next-textbox:#_x0000_s1026;mso-fit-shape-to-text:t">
              <w:txbxContent>
                <w:p w:rsidR="00C34B03" w:rsidRDefault="00C34B03">
                  <w:r w:rsidRPr="00C105F3">
                    <w:rPr>
                      <w:b/>
                      <w:i/>
                    </w:rPr>
                    <w:t>Titration Calculations</w:t>
                  </w:r>
                  <w:r>
                    <w:t xml:space="preserve"> -with one or more </w:t>
                  </w:r>
                  <w:proofErr w:type="gramStart"/>
                  <w:r>
                    <w:t>Endpoints(</w:t>
                  </w:r>
                  <w:proofErr w:type="gramEnd"/>
                  <w:r>
                    <w:t>considering proton transfer)</w:t>
                  </w:r>
                </w:p>
              </w:txbxContent>
            </v:textbox>
          </v:shape>
        </w:pict>
      </w:r>
      <w:r w:rsidR="00C34B03">
        <w:t xml:space="preserve">                                                                                                                                                   </w:t>
      </w:r>
      <w:r w:rsidR="00C34B03">
        <w:rPr>
          <w:noProof/>
          <w:lang w:eastAsia="en-CA"/>
        </w:rPr>
        <w:drawing>
          <wp:inline distT="0" distB="0" distL="0" distR="0">
            <wp:extent cx="2190750" cy="47741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74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5D3" w:rsidSect="00C34B03">
      <w:pgSz w:w="12240" w:h="15840"/>
      <w:pgMar w:top="426" w:right="3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B03"/>
    <w:rsid w:val="0018039F"/>
    <w:rsid w:val="001D4AA6"/>
    <w:rsid w:val="00281AFA"/>
    <w:rsid w:val="0032495C"/>
    <w:rsid w:val="00565981"/>
    <w:rsid w:val="006910E4"/>
    <w:rsid w:val="007C75A6"/>
    <w:rsid w:val="00C105F3"/>
    <w:rsid w:val="00C34B03"/>
    <w:rsid w:val="00D22DA6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2010-04-26T00:07:00Z</cp:lastPrinted>
  <dcterms:created xsi:type="dcterms:W3CDTF">2010-04-26T02:20:00Z</dcterms:created>
  <dcterms:modified xsi:type="dcterms:W3CDTF">2010-04-26T02:20:00Z</dcterms:modified>
</cp:coreProperties>
</file>